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55D43" w14:textId="77777777" w:rsidR="00150193" w:rsidRDefault="006373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证券代码：</w:t>
      </w:r>
      <w:r>
        <w:rPr>
          <w:rFonts w:ascii="宋体" w:eastAsia="宋体" w:hAnsi="宋体" w:hint="eastAsia"/>
          <w:sz w:val="24"/>
          <w:szCs w:val="24"/>
        </w:rPr>
        <w:t xml:space="preserve">603815           </w:t>
      </w:r>
      <w:r>
        <w:rPr>
          <w:rFonts w:ascii="宋体" w:eastAsia="宋体" w:hAnsi="宋体" w:hint="eastAsia"/>
          <w:sz w:val="24"/>
          <w:szCs w:val="24"/>
        </w:rPr>
        <w:t>证券简称：</w:t>
      </w:r>
      <w:proofErr w:type="gramStart"/>
      <w:r>
        <w:rPr>
          <w:rFonts w:ascii="宋体" w:eastAsia="宋体" w:hAnsi="宋体" w:hint="eastAsia"/>
          <w:sz w:val="24"/>
          <w:szCs w:val="24"/>
        </w:rPr>
        <w:t>交建股份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>公告编号：</w:t>
      </w:r>
      <w:r>
        <w:rPr>
          <w:rFonts w:ascii="宋体" w:eastAsia="宋体" w:hAnsi="宋体" w:hint="eastAsia"/>
          <w:sz w:val="24"/>
          <w:szCs w:val="24"/>
        </w:rPr>
        <w:t>202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027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14:paraId="007AC573" w14:textId="77777777" w:rsidR="00150193" w:rsidRDefault="006373DD" w:rsidP="006373DD">
      <w:pPr>
        <w:spacing w:before="100" w:beforeAutospacing="1" w:line="360" w:lineRule="auto"/>
        <w:jc w:val="center"/>
        <w:rPr>
          <w:rFonts w:ascii="宋体" w:eastAsia="宋体" w:hAnsi="宋体"/>
          <w:b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color w:val="FF0000"/>
          <w:sz w:val="36"/>
          <w:szCs w:val="36"/>
        </w:rPr>
        <w:t>安徽省交通建设股份</w:t>
      </w:r>
      <w:r>
        <w:rPr>
          <w:rFonts w:ascii="宋体" w:eastAsia="宋体" w:hAnsi="宋体"/>
          <w:b/>
          <w:color w:val="FF0000"/>
          <w:sz w:val="36"/>
          <w:szCs w:val="36"/>
        </w:rPr>
        <w:t>有限公司</w:t>
      </w:r>
    </w:p>
    <w:p w14:paraId="00F57013" w14:textId="77777777" w:rsidR="00150193" w:rsidRDefault="006373DD" w:rsidP="006373DD">
      <w:pPr>
        <w:spacing w:after="100" w:afterAutospacing="1" w:line="360" w:lineRule="auto"/>
        <w:jc w:val="center"/>
        <w:rPr>
          <w:rFonts w:ascii="宋体" w:eastAsia="宋体" w:hAnsi="宋体"/>
          <w:b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color w:val="FF0000"/>
          <w:sz w:val="36"/>
          <w:szCs w:val="36"/>
        </w:rPr>
        <w:t>第三届董事会第二十九次会议</w:t>
      </w:r>
      <w:r>
        <w:rPr>
          <w:rFonts w:ascii="宋体" w:eastAsia="宋体" w:hAnsi="宋体" w:hint="eastAsia"/>
          <w:b/>
          <w:color w:val="FF0000"/>
          <w:sz w:val="36"/>
          <w:szCs w:val="36"/>
        </w:rPr>
        <w:t>决议</w:t>
      </w:r>
      <w:r>
        <w:rPr>
          <w:rFonts w:ascii="宋体" w:eastAsia="宋体" w:hAnsi="宋体"/>
          <w:b/>
          <w:color w:val="FF0000"/>
          <w:sz w:val="36"/>
          <w:szCs w:val="36"/>
        </w:rPr>
        <w:t>公告</w:t>
      </w:r>
    </w:p>
    <w:tbl>
      <w:tblPr>
        <w:tblStyle w:val="a9"/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64"/>
      </w:tblGrid>
      <w:tr w:rsidR="00150193" w14:paraId="2213FE42" w14:textId="77777777">
        <w:tc>
          <w:tcPr>
            <w:tcW w:w="8364" w:type="dxa"/>
          </w:tcPr>
          <w:p w14:paraId="405BF006" w14:textId="77777777" w:rsidR="00150193" w:rsidRDefault="006373DD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本公司董事会及全体董事保证本公告内容不存在任何虚假记载、误导性陈述或者重大遗漏，并对其内容的真实性、准确性和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完整性承担法律责任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t>。</w:t>
            </w:r>
          </w:p>
        </w:tc>
      </w:tr>
    </w:tbl>
    <w:p w14:paraId="740DE8EA" w14:textId="77777777" w:rsidR="00150193" w:rsidRDefault="00150193">
      <w:pPr>
        <w:pStyle w:val="Default"/>
        <w:spacing w:line="360" w:lineRule="auto"/>
        <w:rPr>
          <w:rFonts w:hAnsi="宋体"/>
        </w:rPr>
      </w:pPr>
      <w:bookmarkStart w:id="0" w:name="_GoBack"/>
      <w:bookmarkEnd w:id="0"/>
    </w:p>
    <w:p w14:paraId="54AD4906" w14:textId="77777777" w:rsidR="00150193" w:rsidRDefault="006373DD">
      <w:pPr>
        <w:pStyle w:val="Default"/>
        <w:spacing w:line="360" w:lineRule="auto"/>
        <w:ind w:firstLineChars="200" w:firstLine="480"/>
        <w:jc w:val="both"/>
        <w:rPr>
          <w:rFonts w:hAnsi="宋体"/>
          <w:bCs/>
        </w:rPr>
      </w:pPr>
      <w:r>
        <w:rPr>
          <w:rFonts w:hAnsi="宋体" w:hint="eastAsia"/>
          <w:bCs/>
        </w:rPr>
        <w:t>安徽省</w:t>
      </w:r>
      <w:r>
        <w:rPr>
          <w:rFonts w:hAnsi="宋体"/>
          <w:bCs/>
        </w:rPr>
        <w:t>交通建设股份有限公司（以下简称</w:t>
      </w:r>
      <w:r>
        <w:rPr>
          <w:rFonts w:hAnsi="宋体"/>
          <w:bCs/>
        </w:rPr>
        <w:t>“</w:t>
      </w:r>
      <w:r>
        <w:rPr>
          <w:rFonts w:hAnsi="宋体"/>
          <w:bCs/>
        </w:rPr>
        <w:t>公司</w:t>
      </w:r>
      <w:r>
        <w:rPr>
          <w:rFonts w:hAnsi="宋体"/>
          <w:bCs/>
        </w:rPr>
        <w:t>”</w:t>
      </w:r>
      <w:r>
        <w:rPr>
          <w:rFonts w:hAnsi="宋体"/>
          <w:bCs/>
        </w:rPr>
        <w:t>）</w:t>
      </w:r>
      <w:r>
        <w:rPr>
          <w:rFonts w:hAnsi="宋体" w:hint="eastAsia"/>
          <w:bCs/>
        </w:rPr>
        <w:t>第三届董事会第二十九次会议</w:t>
      </w:r>
      <w:r>
        <w:rPr>
          <w:rFonts w:hAnsi="宋体"/>
          <w:bCs/>
        </w:rPr>
        <w:t>通知于</w:t>
      </w:r>
      <w:r>
        <w:rPr>
          <w:rFonts w:hAnsi="宋体" w:hint="eastAsia"/>
          <w:bCs/>
        </w:rPr>
        <w:t>202</w:t>
      </w:r>
      <w:r>
        <w:rPr>
          <w:rFonts w:hAnsi="宋体" w:hint="eastAsia"/>
          <w:bCs/>
        </w:rPr>
        <w:t>6</w:t>
      </w:r>
      <w:r>
        <w:rPr>
          <w:rFonts w:hAnsi="宋体"/>
          <w:bCs/>
        </w:rPr>
        <w:t>年</w:t>
      </w:r>
      <w:r>
        <w:rPr>
          <w:rFonts w:hAnsi="宋体"/>
          <w:bCs/>
        </w:rPr>
        <w:t>4</w:t>
      </w:r>
      <w:r>
        <w:rPr>
          <w:rFonts w:hAnsi="宋体" w:hint="eastAsia"/>
          <w:bCs/>
        </w:rPr>
        <w:t>月</w:t>
      </w:r>
      <w:r>
        <w:rPr>
          <w:rFonts w:hAnsi="宋体"/>
          <w:bCs/>
        </w:rPr>
        <w:t>2</w:t>
      </w:r>
      <w:r>
        <w:rPr>
          <w:rFonts w:hAnsi="宋体" w:hint="eastAsia"/>
          <w:bCs/>
        </w:rPr>
        <w:t>6</w:t>
      </w:r>
      <w:r>
        <w:rPr>
          <w:rFonts w:hAnsi="宋体" w:hint="eastAsia"/>
          <w:bCs/>
        </w:rPr>
        <w:t>日</w:t>
      </w:r>
      <w:r>
        <w:rPr>
          <w:rFonts w:hAnsi="宋体"/>
          <w:bCs/>
        </w:rPr>
        <w:t>以</w:t>
      </w:r>
      <w:r>
        <w:rPr>
          <w:rFonts w:hAnsi="宋体" w:hint="eastAsia"/>
          <w:bCs/>
        </w:rPr>
        <w:t>电子邮件</w:t>
      </w:r>
      <w:r>
        <w:rPr>
          <w:rFonts w:hAnsi="宋体"/>
          <w:bCs/>
        </w:rPr>
        <w:t>方式送达各位董事。会议于</w:t>
      </w:r>
      <w:r>
        <w:rPr>
          <w:rFonts w:hAnsi="宋体" w:hint="eastAsia"/>
          <w:bCs/>
        </w:rPr>
        <w:t>202</w:t>
      </w:r>
      <w:r>
        <w:rPr>
          <w:rFonts w:hAnsi="宋体" w:hint="eastAsia"/>
          <w:bCs/>
        </w:rPr>
        <w:t>6</w:t>
      </w:r>
      <w:r>
        <w:rPr>
          <w:rFonts w:hAnsi="宋体"/>
          <w:bCs/>
        </w:rPr>
        <w:t>年</w:t>
      </w:r>
      <w:r>
        <w:rPr>
          <w:rFonts w:hAnsi="宋体"/>
          <w:bCs/>
        </w:rPr>
        <w:t>4</w:t>
      </w:r>
      <w:r>
        <w:rPr>
          <w:rFonts w:hAnsi="宋体" w:hint="eastAsia"/>
          <w:bCs/>
        </w:rPr>
        <w:t>月</w:t>
      </w:r>
      <w:r>
        <w:rPr>
          <w:rFonts w:hAnsi="宋体"/>
          <w:bCs/>
        </w:rPr>
        <w:t>2</w:t>
      </w:r>
      <w:r>
        <w:rPr>
          <w:rFonts w:hAnsi="宋体" w:hint="eastAsia"/>
          <w:bCs/>
        </w:rPr>
        <w:t>9</w:t>
      </w:r>
      <w:r>
        <w:rPr>
          <w:rFonts w:hAnsi="宋体" w:hint="eastAsia"/>
          <w:bCs/>
        </w:rPr>
        <w:t>日以通讯会议的方式</w:t>
      </w:r>
      <w:r>
        <w:rPr>
          <w:rFonts w:hAnsi="宋体"/>
          <w:bCs/>
        </w:rPr>
        <w:t>召开。本次会议应出席董事</w:t>
      </w:r>
      <w:r>
        <w:rPr>
          <w:rFonts w:hAnsi="宋体" w:hint="eastAsia"/>
          <w:bCs/>
        </w:rPr>
        <w:t>8</w:t>
      </w:r>
      <w:r>
        <w:rPr>
          <w:rFonts w:hAnsi="宋体" w:hint="eastAsia"/>
          <w:bCs/>
        </w:rPr>
        <w:t>人</w:t>
      </w:r>
      <w:r>
        <w:rPr>
          <w:rFonts w:hAnsi="宋体"/>
          <w:bCs/>
        </w:rPr>
        <w:t>，实际出席董事</w:t>
      </w:r>
      <w:r>
        <w:rPr>
          <w:rFonts w:hAnsi="宋体" w:hint="eastAsia"/>
          <w:bCs/>
        </w:rPr>
        <w:t>8</w:t>
      </w:r>
      <w:r>
        <w:rPr>
          <w:rFonts w:hAnsi="宋体" w:hint="eastAsia"/>
          <w:bCs/>
        </w:rPr>
        <w:t>人。</w:t>
      </w:r>
      <w:r>
        <w:rPr>
          <w:rFonts w:hAnsi="宋体"/>
          <w:bCs/>
        </w:rPr>
        <w:t>本次会议由董事长</w:t>
      </w:r>
      <w:r>
        <w:rPr>
          <w:rFonts w:hAnsi="宋体" w:hint="eastAsia"/>
          <w:bCs/>
        </w:rPr>
        <w:t>胡</w:t>
      </w:r>
      <w:r>
        <w:rPr>
          <w:rFonts w:hAnsi="宋体"/>
          <w:bCs/>
        </w:rPr>
        <w:t>先宽</w:t>
      </w:r>
      <w:r>
        <w:rPr>
          <w:rFonts w:hAnsi="宋体" w:hint="eastAsia"/>
          <w:bCs/>
        </w:rPr>
        <w:t>先生召集并</w:t>
      </w:r>
      <w:r>
        <w:rPr>
          <w:rFonts w:hAnsi="宋体"/>
          <w:bCs/>
        </w:rPr>
        <w:t>主持。本次会议的召开符合《中华人民共和国公司法</w:t>
      </w:r>
      <w:proofErr w:type="gramStart"/>
      <w:r>
        <w:rPr>
          <w:rFonts w:hAnsi="宋体"/>
          <w:bCs/>
        </w:rPr>
        <w:t>》</w:t>
      </w:r>
      <w:proofErr w:type="gramEnd"/>
      <w:r>
        <w:rPr>
          <w:rFonts w:hAnsi="宋体"/>
          <w:bCs/>
        </w:rPr>
        <w:t>《公司章程》《董事会议事规则》等有关法律、法规、规范性文件的规定，程序合法。</w:t>
      </w:r>
    </w:p>
    <w:p w14:paraId="5EAFFDC2" w14:textId="77777777" w:rsidR="00150193" w:rsidRDefault="006373DD">
      <w:pPr>
        <w:widowControl/>
        <w:spacing w:line="360" w:lineRule="auto"/>
        <w:ind w:firstLineChars="200" w:firstLine="482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经与会董事认真讨论，审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议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并通过如下事项：</w:t>
      </w:r>
    </w:p>
    <w:p w14:paraId="657CB0E1" w14:textId="77777777" w:rsidR="00150193" w:rsidRDefault="006373DD">
      <w:pPr>
        <w:adjustRightInd w:val="0"/>
        <w:snapToGrid w:val="0"/>
        <w:spacing w:beforeLines="50" w:before="156" w:afterLines="50" w:after="156" w:line="360" w:lineRule="auto"/>
        <w:ind w:firstLineChars="200" w:firstLine="482"/>
        <w:rPr>
          <w:rFonts w:ascii="宋体" w:eastAsia="宋体" w:hAnsi="宋体" w:cs="Times New Roman"/>
          <w:b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000000"/>
          <w:sz w:val="24"/>
          <w:szCs w:val="24"/>
        </w:rPr>
        <w:t>审议通过</w:t>
      </w:r>
      <w:bookmarkStart w:id="1" w:name="_Hlk133053648"/>
      <w:r>
        <w:rPr>
          <w:rFonts w:ascii="宋体" w:eastAsia="宋体" w:hAnsi="宋体" w:cs="Times New Roman" w:hint="eastAsia"/>
          <w:b/>
          <w:sz w:val="24"/>
          <w:szCs w:val="24"/>
        </w:rPr>
        <w:t>《安徽省交通建设股份有限公司</w:t>
      </w:r>
      <w:r>
        <w:rPr>
          <w:rFonts w:ascii="宋体" w:eastAsia="宋体" w:hAnsi="宋体" w:cs="Times New Roman" w:hint="eastAsia"/>
          <w:b/>
          <w:sz w:val="24"/>
          <w:szCs w:val="24"/>
        </w:rPr>
        <w:t>2</w:t>
      </w:r>
      <w:r>
        <w:rPr>
          <w:rFonts w:ascii="宋体" w:eastAsia="宋体" w:hAnsi="宋体" w:cs="Times New Roman"/>
          <w:b/>
          <w:sz w:val="24"/>
          <w:szCs w:val="24"/>
        </w:rPr>
        <w:t>02</w:t>
      </w:r>
      <w:r>
        <w:rPr>
          <w:rFonts w:ascii="宋体" w:eastAsia="宋体" w:hAnsi="宋体" w:cs="Times New Roman" w:hint="eastAsia"/>
          <w:b/>
          <w:sz w:val="24"/>
          <w:szCs w:val="24"/>
        </w:rPr>
        <w:t>6</w:t>
      </w:r>
      <w:r>
        <w:rPr>
          <w:rFonts w:ascii="宋体" w:eastAsia="宋体" w:hAnsi="宋体" w:cs="Times New Roman" w:hint="eastAsia"/>
          <w:b/>
          <w:sz w:val="24"/>
          <w:szCs w:val="24"/>
        </w:rPr>
        <w:t>年第一季度报告》</w:t>
      </w:r>
      <w:bookmarkEnd w:id="1"/>
      <w:r>
        <w:rPr>
          <w:rFonts w:ascii="宋体" w:eastAsia="宋体" w:hAnsi="宋体" w:cs="Times New Roman" w:hint="eastAsia"/>
          <w:b/>
          <w:sz w:val="24"/>
          <w:szCs w:val="24"/>
        </w:rPr>
        <w:t>的议案</w:t>
      </w:r>
    </w:p>
    <w:p w14:paraId="7B9A9D26" w14:textId="77777777" w:rsidR="00150193" w:rsidRDefault="006373DD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bCs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经与会董事审议，同意安徽省交通建设股份有限公司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2</w:t>
      </w:r>
      <w:r>
        <w:rPr>
          <w:rFonts w:ascii="宋体" w:eastAsia="宋体" w:hAnsi="宋体" w:cs="Times New Roman"/>
          <w:bCs/>
          <w:color w:val="000000"/>
          <w:sz w:val="24"/>
          <w:szCs w:val="24"/>
        </w:rPr>
        <w:t>02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6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年第一季度报告内容。</w:t>
      </w:r>
    </w:p>
    <w:p w14:paraId="58679793" w14:textId="77777777" w:rsidR="00150193" w:rsidRDefault="006373DD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bCs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具体内容详见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202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6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年</w:t>
      </w:r>
      <w:r>
        <w:rPr>
          <w:rFonts w:ascii="宋体" w:eastAsia="宋体" w:hAnsi="宋体" w:cs="Times New Roman"/>
          <w:bCs/>
          <w:color w:val="000000"/>
          <w:sz w:val="24"/>
          <w:szCs w:val="24"/>
        </w:rPr>
        <w:t>4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月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30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日刊登在《中国证券报》《证券时报》《证券日报》和上海证券交易所网站（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www.sse.com.cn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）的《安徽省交通建设股份有限公司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2</w:t>
      </w:r>
      <w:r>
        <w:rPr>
          <w:rFonts w:ascii="宋体" w:eastAsia="宋体" w:hAnsi="宋体" w:cs="Times New Roman"/>
          <w:bCs/>
          <w:color w:val="000000"/>
          <w:sz w:val="24"/>
          <w:szCs w:val="24"/>
        </w:rPr>
        <w:t>02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6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年第一季度报告》。</w:t>
      </w:r>
    </w:p>
    <w:p w14:paraId="002E0013" w14:textId="77777777" w:rsidR="00150193" w:rsidRDefault="006373DD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bCs/>
          <w:color w:val="000000"/>
          <w:sz w:val="24"/>
          <w:szCs w:val="24"/>
        </w:rPr>
      </w:pPr>
      <w:r>
        <w:rPr>
          <w:rFonts w:ascii="宋体" w:eastAsia="宋体" w:hAnsi="宋体" w:cs="Times New Roman"/>
          <w:bCs/>
          <w:color w:val="000000"/>
          <w:sz w:val="24"/>
          <w:szCs w:val="24"/>
        </w:rPr>
        <w:t>表决结果：同意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8</w:t>
      </w:r>
      <w:r>
        <w:rPr>
          <w:rFonts w:ascii="宋体" w:eastAsia="宋体" w:hAnsi="宋体" w:cs="Times New Roman"/>
          <w:bCs/>
          <w:color w:val="000000"/>
          <w:sz w:val="24"/>
          <w:szCs w:val="24"/>
        </w:rPr>
        <w:t>票；反对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0</w:t>
      </w:r>
      <w:r>
        <w:rPr>
          <w:rFonts w:ascii="宋体" w:eastAsia="宋体" w:hAnsi="宋体" w:cs="Times New Roman"/>
          <w:bCs/>
          <w:color w:val="000000"/>
          <w:sz w:val="24"/>
          <w:szCs w:val="24"/>
        </w:rPr>
        <w:t>票；弃权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0</w:t>
      </w:r>
      <w:r>
        <w:rPr>
          <w:rFonts w:ascii="宋体" w:eastAsia="宋体" w:hAnsi="宋体" w:cs="Times New Roman"/>
          <w:bCs/>
          <w:color w:val="000000"/>
          <w:sz w:val="24"/>
          <w:szCs w:val="24"/>
        </w:rPr>
        <w:t>票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。</w:t>
      </w:r>
    </w:p>
    <w:p w14:paraId="3B42C09E" w14:textId="77777777" w:rsidR="00150193" w:rsidRDefault="00150193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0"/>
        </w:rPr>
      </w:pPr>
    </w:p>
    <w:p w14:paraId="34802DB6" w14:textId="77777777" w:rsidR="00150193" w:rsidRDefault="006373DD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0"/>
        </w:rPr>
      </w:pPr>
      <w:r>
        <w:rPr>
          <w:rFonts w:ascii="宋体" w:eastAsia="宋体" w:hAnsi="宋体" w:cs="Times New Roman" w:hint="eastAsia"/>
          <w:sz w:val="24"/>
          <w:szCs w:val="20"/>
        </w:rPr>
        <w:t>特此公告。</w:t>
      </w:r>
    </w:p>
    <w:p w14:paraId="78474AC1" w14:textId="77777777" w:rsidR="00150193" w:rsidRDefault="00150193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0"/>
        </w:rPr>
      </w:pPr>
    </w:p>
    <w:p w14:paraId="21C5D5FC" w14:textId="77777777" w:rsidR="00150193" w:rsidRDefault="006373DD">
      <w:pPr>
        <w:pStyle w:val="Default"/>
        <w:spacing w:line="360" w:lineRule="auto"/>
        <w:ind w:firstLineChars="200" w:firstLine="480"/>
        <w:jc w:val="right"/>
        <w:rPr>
          <w:rFonts w:hAnsi="宋体"/>
          <w:bCs/>
        </w:rPr>
      </w:pPr>
      <w:r>
        <w:rPr>
          <w:rFonts w:hAnsi="宋体" w:hint="eastAsia"/>
          <w:bCs/>
        </w:rPr>
        <w:t>安徽省交通建设股份有限公司董事会</w:t>
      </w:r>
    </w:p>
    <w:p w14:paraId="3DAEE330" w14:textId="77777777" w:rsidR="00150193" w:rsidRDefault="006373DD">
      <w:pPr>
        <w:pStyle w:val="Default"/>
        <w:spacing w:line="360" w:lineRule="auto"/>
        <w:ind w:firstLineChars="200" w:firstLine="480"/>
        <w:jc w:val="right"/>
        <w:rPr>
          <w:rFonts w:hAnsi="宋体" w:cs="Times New Roman"/>
          <w:szCs w:val="20"/>
        </w:rPr>
      </w:pPr>
      <w:r>
        <w:rPr>
          <w:rFonts w:hAnsi="宋体" w:hint="eastAsia"/>
          <w:bCs/>
        </w:rPr>
        <w:t>202</w:t>
      </w:r>
      <w:r>
        <w:rPr>
          <w:rFonts w:hAnsi="宋体" w:hint="eastAsia"/>
          <w:bCs/>
        </w:rPr>
        <w:t>6</w:t>
      </w:r>
      <w:r>
        <w:rPr>
          <w:rFonts w:hAnsi="宋体" w:hint="eastAsia"/>
          <w:bCs/>
        </w:rPr>
        <w:t>年</w:t>
      </w:r>
      <w:r>
        <w:rPr>
          <w:rFonts w:hAnsi="宋体" w:hint="eastAsia"/>
          <w:bCs/>
        </w:rPr>
        <w:t>4</w:t>
      </w:r>
      <w:r>
        <w:rPr>
          <w:rFonts w:hAnsi="宋体" w:hint="eastAsia"/>
          <w:bCs/>
        </w:rPr>
        <w:t>月</w:t>
      </w:r>
      <w:r>
        <w:rPr>
          <w:rFonts w:hAnsi="宋体" w:hint="eastAsia"/>
          <w:bCs/>
        </w:rPr>
        <w:t>30</w:t>
      </w:r>
      <w:r>
        <w:rPr>
          <w:rFonts w:hAnsi="宋体" w:hint="eastAsia"/>
          <w:bCs/>
        </w:rPr>
        <w:t>日</w:t>
      </w:r>
    </w:p>
    <w:sectPr w:rsidR="00150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75"/>
    <w:rsid w:val="00001870"/>
    <w:rsid w:val="0001197E"/>
    <w:rsid w:val="000305DB"/>
    <w:rsid w:val="00037CA0"/>
    <w:rsid w:val="00041323"/>
    <w:rsid w:val="00052A80"/>
    <w:rsid w:val="000566E0"/>
    <w:rsid w:val="00085C09"/>
    <w:rsid w:val="000952B3"/>
    <w:rsid w:val="0009552A"/>
    <w:rsid w:val="000A1FED"/>
    <w:rsid w:val="000D28F8"/>
    <w:rsid w:val="000E3F66"/>
    <w:rsid w:val="000E4312"/>
    <w:rsid w:val="00101698"/>
    <w:rsid w:val="001127A3"/>
    <w:rsid w:val="00126ECE"/>
    <w:rsid w:val="00127802"/>
    <w:rsid w:val="00145FDB"/>
    <w:rsid w:val="00146911"/>
    <w:rsid w:val="00150193"/>
    <w:rsid w:val="00155668"/>
    <w:rsid w:val="00170BBF"/>
    <w:rsid w:val="00171227"/>
    <w:rsid w:val="0018269A"/>
    <w:rsid w:val="001828A9"/>
    <w:rsid w:val="001878BF"/>
    <w:rsid w:val="00195E40"/>
    <w:rsid w:val="001A2CC6"/>
    <w:rsid w:val="001B21DA"/>
    <w:rsid w:val="001B31D6"/>
    <w:rsid w:val="001F1BCC"/>
    <w:rsid w:val="001F6D14"/>
    <w:rsid w:val="0020712A"/>
    <w:rsid w:val="00243F6A"/>
    <w:rsid w:val="00245A5F"/>
    <w:rsid w:val="00255854"/>
    <w:rsid w:val="0025718D"/>
    <w:rsid w:val="00265BB5"/>
    <w:rsid w:val="00273343"/>
    <w:rsid w:val="00274AE8"/>
    <w:rsid w:val="00283CE8"/>
    <w:rsid w:val="00283E19"/>
    <w:rsid w:val="00292B60"/>
    <w:rsid w:val="002973EA"/>
    <w:rsid w:val="002D2039"/>
    <w:rsid w:val="002D38EE"/>
    <w:rsid w:val="002D4E1A"/>
    <w:rsid w:val="002E7B86"/>
    <w:rsid w:val="002F5B30"/>
    <w:rsid w:val="0030119E"/>
    <w:rsid w:val="003029BA"/>
    <w:rsid w:val="0030728C"/>
    <w:rsid w:val="003143A8"/>
    <w:rsid w:val="0034268B"/>
    <w:rsid w:val="0034558D"/>
    <w:rsid w:val="00360908"/>
    <w:rsid w:val="00363B35"/>
    <w:rsid w:val="00372F6D"/>
    <w:rsid w:val="003745BD"/>
    <w:rsid w:val="00390995"/>
    <w:rsid w:val="0039207D"/>
    <w:rsid w:val="003B410C"/>
    <w:rsid w:val="003C6729"/>
    <w:rsid w:val="003F4294"/>
    <w:rsid w:val="004022B5"/>
    <w:rsid w:val="00411869"/>
    <w:rsid w:val="00412071"/>
    <w:rsid w:val="004264AE"/>
    <w:rsid w:val="004344C1"/>
    <w:rsid w:val="004352B5"/>
    <w:rsid w:val="0044414A"/>
    <w:rsid w:val="00446776"/>
    <w:rsid w:val="00452BF9"/>
    <w:rsid w:val="00465589"/>
    <w:rsid w:val="0047637C"/>
    <w:rsid w:val="00483C93"/>
    <w:rsid w:val="00490409"/>
    <w:rsid w:val="00490AC6"/>
    <w:rsid w:val="00493422"/>
    <w:rsid w:val="004A7287"/>
    <w:rsid w:val="004C0866"/>
    <w:rsid w:val="004C1FD1"/>
    <w:rsid w:val="004C2D2F"/>
    <w:rsid w:val="004C5B8A"/>
    <w:rsid w:val="004D084D"/>
    <w:rsid w:val="004D611A"/>
    <w:rsid w:val="004D7615"/>
    <w:rsid w:val="004E2720"/>
    <w:rsid w:val="004E3594"/>
    <w:rsid w:val="004E49B3"/>
    <w:rsid w:val="005232DA"/>
    <w:rsid w:val="005263D3"/>
    <w:rsid w:val="005265FB"/>
    <w:rsid w:val="00526F49"/>
    <w:rsid w:val="00533A74"/>
    <w:rsid w:val="00540179"/>
    <w:rsid w:val="00540688"/>
    <w:rsid w:val="00546DF6"/>
    <w:rsid w:val="00551C85"/>
    <w:rsid w:val="00565902"/>
    <w:rsid w:val="0057415E"/>
    <w:rsid w:val="005820CC"/>
    <w:rsid w:val="00594B68"/>
    <w:rsid w:val="005A2378"/>
    <w:rsid w:val="005B3ED5"/>
    <w:rsid w:val="005B4898"/>
    <w:rsid w:val="005E7C6A"/>
    <w:rsid w:val="00603F97"/>
    <w:rsid w:val="0063688F"/>
    <w:rsid w:val="006373DD"/>
    <w:rsid w:val="00652371"/>
    <w:rsid w:val="0065541B"/>
    <w:rsid w:val="00684F1F"/>
    <w:rsid w:val="006939AB"/>
    <w:rsid w:val="00695E34"/>
    <w:rsid w:val="006C5628"/>
    <w:rsid w:val="006D238E"/>
    <w:rsid w:val="006D3C87"/>
    <w:rsid w:val="006E3D1D"/>
    <w:rsid w:val="00700326"/>
    <w:rsid w:val="00705E9F"/>
    <w:rsid w:val="007154ED"/>
    <w:rsid w:val="007164A9"/>
    <w:rsid w:val="00717238"/>
    <w:rsid w:val="0072263E"/>
    <w:rsid w:val="00731763"/>
    <w:rsid w:val="007430E6"/>
    <w:rsid w:val="00760475"/>
    <w:rsid w:val="00765891"/>
    <w:rsid w:val="00774B50"/>
    <w:rsid w:val="00786EA9"/>
    <w:rsid w:val="00797267"/>
    <w:rsid w:val="007A040C"/>
    <w:rsid w:val="007A1A49"/>
    <w:rsid w:val="007A6014"/>
    <w:rsid w:val="007B4025"/>
    <w:rsid w:val="007C4B5F"/>
    <w:rsid w:val="007C5F40"/>
    <w:rsid w:val="007D1B40"/>
    <w:rsid w:val="007F68EF"/>
    <w:rsid w:val="00800823"/>
    <w:rsid w:val="008219B0"/>
    <w:rsid w:val="00826CC3"/>
    <w:rsid w:val="0083054A"/>
    <w:rsid w:val="00862BD5"/>
    <w:rsid w:val="00883F46"/>
    <w:rsid w:val="008A020C"/>
    <w:rsid w:val="008A24FC"/>
    <w:rsid w:val="008D1596"/>
    <w:rsid w:val="008D31E5"/>
    <w:rsid w:val="008D3BA9"/>
    <w:rsid w:val="008F5640"/>
    <w:rsid w:val="00903370"/>
    <w:rsid w:val="00907551"/>
    <w:rsid w:val="009252CA"/>
    <w:rsid w:val="0094765D"/>
    <w:rsid w:val="0095003E"/>
    <w:rsid w:val="00956595"/>
    <w:rsid w:val="00982CD3"/>
    <w:rsid w:val="00985CE8"/>
    <w:rsid w:val="009861A0"/>
    <w:rsid w:val="00995C32"/>
    <w:rsid w:val="009A1062"/>
    <w:rsid w:val="009C09CA"/>
    <w:rsid w:val="009C2F31"/>
    <w:rsid w:val="009D1D14"/>
    <w:rsid w:val="009D223A"/>
    <w:rsid w:val="009D7900"/>
    <w:rsid w:val="009E5E8C"/>
    <w:rsid w:val="009F4364"/>
    <w:rsid w:val="009F6ED4"/>
    <w:rsid w:val="00A06067"/>
    <w:rsid w:val="00A12C33"/>
    <w:rsid w:val="00A1649B"/>
    <w:rsid w:val="00A50304"/>
    <w:rsid w:val="00A50886"/>
    <w:rsid w:val="00A50931"/>
    <w:rsid w:val="00A51475"/>
    <w:rsid w:val="00A5298A"/>
    <w:rsid w:val="00A64BBF"/>
    <w:rsid w:val="00A70D21"/>
    <w:rsid w:val="00A86C57"/>
    <w:rsid w:val="00AC1BE5"/>
    <w:rsid w:val="00AC3901"/>
    <w:rsid w:val="00AD6243"/>
    <w:rsid w:val="00AF000D"/>
    <w:rsid w:val="00B20275"/>
    <w:rsid w:val="00B20BCA"/>
    <w:rsid w:val="00B25DCB"/>
    <w:rsid w:val="00B30A4A"/>
    <w:rsid w:val="00B30ADE"/>
    <w:rsid w:val="00B449FC"/>
    <w:rsid w:val="00B846C7"/>
    <w:rsid w:val="00BA22B0"/>
    <w:rsid w:val="00BC131B"/>
    <w:rsid w:val="00BF0821"/>
    <w:rsid w:val="00BF77ED"/>
    <w:rsid w:val="00C05A3C"/>
    <w:rsid w:val="00C15175"/>
    <w:rsid w:val="00C30EF3"/>
    <w:rsid w:val="00C413B3"/>
    <w:rsid w:val="00C5142E"/>
    <w:rsid w:val="00C73847"/>
    <w:rsid w:val="00C92EDA"/>
    <w:rsid w:val="00C96CA8"/>
    <w:rsid w:val="00CA2271"/>
    <w:rsid w:val="00CA5A77"/>
    <w:rsid w:val="00CC21E6"/>
    <w:rsid w:val="00CC3B46"/>
    <w:rsid w:val="00CE4512"/>
    <w:rsid w:val="00CE7F2F"/>
    <w:rsid w:val="00D159C3"/>
    <w:rsid w:val="00D17EB8"/>
    <w:rsid w:val="00D26C6A"/>
    <w:rsid w:val="00D31DC9"/>
    <w:rsid w:val="00D45BF1"/>
    <w:rsid w:val="00D513D6"/>
    <w:rsid w:val="00D73539"/>
    <w:rsid w:val="00DA5931"/>
    <w:rsid w:val="00DB0C66"/>
    <w:rsid w:val="00E0485E"/>
    <w:rsid w:val="00E156EC"/>
    <w:rsid w:val="00E1662D"/>
    <w:rsid w:val="00E24E69"/>
    <w:rsid w:val="00E27255"/>
    <w:rsid w:val="00E33F9D"/>
    <w:rsid w:val="00E34134"/>
    <w:rsid w:val="00E760B6"/>
    <w:rsid w:val="00E76B07"/>
    <w:rsid w:val="00E8169A"/>
    <w:rsid w:val="00EE4BC4"/>
    <w:rsid w:val="00EE713F"/>
    <w:rsid w:val="00F036E9"/>
    <w:rsid w:val="00F07C86"/>
    <w:rsid w:val="00F3296D"/>
    <w:rsid w:val="00F37D64"/>
    <w:rsid w:val="00F46C01"/>
    <w:rsid w:val="00F62188"/>
    <w:rsid w:val="00F63E4C"/>
    <w:rsid w:val="00F85B3D"/>
    <w:rsid w:val="00F86CC2"/>
    <w:rsid w:val="00F919A4"/>
    <w:rsid w:val="00F94937"/>
    <w:rsid w:val="00FA2702"/>
    <w:rsid w:val="00FB1925"/>
    <w:rsid w:val="00FC044A"/>
    <w:rsid w:val="00FC1BA6"/>
    <w:rsid w:val="00FD2313"/>
    <w:rsid w:val="00FE293D"/>
    <w:rsid w:val="00FE314E"/>
    <w:rsid w:val="00FE543C"/>
    <w:rsid w:val="00FF6CB1"/>
    <w:rsid w:val="01702537"/>
    <w:rsid w:val="02DB0D39"/>
    <w:rsid w:val="02F1081A"/>
    <w:rsid w:val="02F86093"/>
    <w:rsid w:val="030A648C"/>
    <w:rsid w:val="03F953DE"/>
    <w:rsid w:val="0A463F88"/>
    <w:rsid w:val="0BF36E07"/>
    <w:rsid w:val="0CA10F96"/>
    <w:rsid w:val="0EC54A21"/>
    <w:rsid w:val="0F7058E1"/>
    <w:rsid w:val="0FB15769"/>
    <w:rsid w:val="10074A41"/>
    <w:rsid w:val="10E6302F"/>
    <w:rsid w:val="114F5C4E"/>
    <w:rsid w:val="12182F86"/>
    <w:rsid w:val="13536FFC"/>
    <w:rsid w:val="140B6019"/>
    <w:rsid w:val="140F2CAF"/>
    <w:rsid w:val="148F6B96"/>
    <w:rsid w:val="14E8241F"/>
    <w:rsid w:val="156E100B"/>
    <w:rsid w:val="15841F6D"/>
    <w:rsid w:val="15B72045"/>
    <w:rsid w:val="163177A4"/>
    <w:rsid w:val="16C711BC"/>
    <w:rsid w:val="17D108DB"/>
    <w:rsid w:val="19C75658"/>
    <w:rsid w:val="1D2461FF"/>
    <w:rsid w:val="1E451EA9"/>
    <w:rsid w:val="21CF455E"/>
    <w:rsid w:val="227F4AD8"/>
    <w:rsid w:val="230A6435"/>
    <w:rsid w:val="23286137"/>
    <w:rsid w:val="23C467A6"/>
    <w:rsid w:val="244E58DF"/>
    <w:rsid w:val="252D36EB"/>
    <w:rsid w:val="25B35128"/>
    <w:rsid w:val="2630717A"/>
    <w:rsid w:val="27493517"/>
    <w:rsid w:val="27703BA4"/>
    <w:rsid w:val="287E0548"/>
    <w:rsid w:val="297B0663"/>
    <w:rsid w:val="29A9174F"/>
    <w:rsid w:val="2A376559"/>
    <w:rsid w:val="2AA30F5C"/>
    <w:rsid w:val="2D3C28A2"/>
    <w:rsid w:val="303E33AE"/>
    <w:rsid w:val="32F63DC3"/>
    <w:rsid w:val="334612A5"/>
    <w:rsid w:val="33734BBE"/>
    <w:rsid w:val="33E62BE0"/>
    <w:rsid w:val="33F72687"/>
    <w:rsid w:val="34FD4D2F"/>
    <w:rsid w:val="351F0424"/>
    <w:rsid w:val="355F0FB3"/>
    <w:rsid w:val="36550838"/>
    <w:rsid w:val="370331F6"/>
    <w:rsid w:val="378070EE"/>
    <w:rsid w:val="37E132AA"/>
    <w:rsid w:val="391257C5"/>
    <w:rsid w:val="399B35B0"/>
    <w:rsid w:val="3ADC1149"/>
    <w:rsid w:val="3C2E252F"/>
    <w:rsid w:val="3D7B5AF4"/>
    <w:rsid w:val="3E947EE3"/>
    <w:rsid w:val="3EBA63B8"/>
    <w:rsid w:val="3EE36917"/>
    <w:rsid w:val="3FB425EA"/>
    <w:rsid w:val="434B550A"/>
    <w:rsid w:val="44A106AF"/>
    <w:rsid w:val="459B5212"/>
    <w:rsid w:val="45D45FFD"/>
    <w:rsid w:val="47161767"/>
    <w:rsid w:val="48F933E0"/>
    <w:rsid w:val="49422D9C"/>
    <w:rsid w:val="4B6E34AF"/>
    <w:rsid w:val="4ECB146D"/>
    <w:rsid w:val="50F50985"/>
    <w:rsid w:val="51936D7E"/>
    <w:rsid w:val="51DE6660"/>
    <w:rsid w:val="535B5443"/>
    <w:rsid w:val="538208AD"/>
    <w:rsid w:val="53873DD5"/>
    <w:rsid w:val="53983CE4"/>
    <w:rsid w:val="545D1656"/>
    <w:rsid w:val="55106DDC"/>
    <w:rsid w:val="55C27DA6"/>
    <w:rsid w:val="56196BE6"/>
    <w:rsid w:val="56400629"/>
    <w:rsid w:val="57247B6B"/>
    <w:rsid w:val="58B87879"/>
    <w:rsid w:val="59613DC0"/>
    <w:rsid w:val="5A7032F6"/>
    <w:rsid w:val="5BFB28D8"/>
    <w:rsid w:val="5F725602"/>
    <w:rsid w:val="6177773D"/>
    <w:rsid w:val="62DA6EA9"/>
    <w:rsid w:val="636100C2"/>
    <w:rsid w:val="63EC5D4D"/>
    <w:rsid w:val="64210636"/>
    <w:rsid w:val="644554F2"/>
    <w:rsid w:val="65A72559"/>
    <w:rsid w:val="65ED2EFC"/>
    <w:rsid w:val="670C7632"/>
    <w:rsid w:val="67E11D9E"/>
    <w:rsid w:val="689F4032"/>
    <w:rsid w:val="69BE58BA"/>
    <w:rsid w:val="6A3D180A"/>
    <w:rsid w:val="6AF12844"/>
    <w:rsid w:val="6BEB3405"/>
    <w:rsid w:val="6C587021"/>
    <w:rsid w:val="6D1A77A4"/>
    <w:rsid w:val="6DC146C6"/>
    <w:rsid w:val="6F7D5F85"/>
    <w:rsid w:val="6FC926A5"/>
    <w:rsid w:val="70DE4D37"/>
    <w:rsid w:val="717456B9"/>
    <w:rsid w:val="736B2F01"/>
    <w:rsid w:val="749D32CA"/>
    <w:rsid w:val="75C94DBE"/>
    <w:rsid w:val="75E8676E"/>
    <w:rsid w:val="77FB38A3"/>
    <w:rsid w:val="78401304"/>
    <w:rsid w:val="79CB374C"/>
    <w:rsid w:val="79F70593"/>
    <w:rsid w:val="7AD34692"/>
    <w:rsid w:val="7B001DFC"/>
    <w:rsid w:val="7C725366"/>
    <w:rsid w:val="7D2C4CAE"/>
    <w:rsid w:val="7D877C1C"/>
    <w:rsid w:val="7F58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ody Text"/>
    <w:basedOn w:val="a"/>
    <w:link w:val="Char0"/>
    <w:unhideWhenUsed/>
    <w:qFormat/>
    <w:pPr>
      <w:spacing w:after="120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kern w:val="2"/>
      <w:sz w:val="21"/>
      <w:szCs w:val="22"/>
    </w:rPr>
  </w:style>
  <w:style w:type="character" w:customStyle="1" w:styleId="Char4">
    <w:name w:val="批注主题 Char"/>
    <w:basedOn w:val="Char"/>
    <w:link w:val="a8"/>
    <w:uiPriority w:val="99"/>
    <w:semiHidden/>
    <w:qFormat/>
    <w:rPr>
      <w:b/>
      <w:bCs/>
      <w:kern w:val="2"/>
      <w:sz w:val="21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qFormat/>
    <w:rPr>
      <w:rFonts w:ascii="宋体" w:hAnsi="宋体" w:cs="宋体"/>
      <w:b/>
      <w:bCs/>
      <w:sz w:val="27"/>
      <w:szCs w:val="27"/>
    </w:rPr>
  </w:style>
  <w:style w:type="character" w:customStyle="1" w:styleId="p">
    <w:name w:val="p"/>
    <w:basedOn w:val="a0"/>
    <w:qFormat/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0">
    <w:name w:val="正文文本 Char"/>
    <w:basedOn w:val="a0"/>
    <w:link w:val="a4"/>
    <w:qFormat/>
    <w:rPr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ind w:left="107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ody Text"/>
    <w:basedOn w:val="a"/>
    <w:link w:val="Char0"/>
    <w:unhideWhenUsed/>
    <w:qFormat/>
    <w:pPr>
      <w:spacing w:after="120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kern w:val="2"/>
      <w:sz w:val="21"/>
      <w:szCs w:val="22"/>
    </w:rPr>
  </w:style>
  <w:style w:type="character" w:customStyle="1" w:styleId="Char4">
    <w:name w:val="批注主题 Char"/>
    <w:basedOn w:val="Char"/>
    <w:link w:val="a8"/>
    <w:uiPriority w:val="99"/>
    <w:semiHidden/>
    <w:qFormat/>
    <w:rPr>
      <w:b/>
      <w:bCs/>
      <w:kern w:val="2"/>
      <w:sz w:val="21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qFormat/>
    <w:rPr>
      <w:rFonts w:ascii="宋体" w:hAnsi="宋体" w:cs="宋体"/>
      <w:b/>
      <w:bCs/>
      <w:sz w:val="27"/>
      <w:szCs w:val="27"/>
    </w:rPr>
  </w:style>
  <w:style w:type="character" w:customStyle="1" w:styleId="p">
    <w:name w:val="p"/>
    <w:basedOn w:val="a0"/>
    <w:qFormat/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0">
    <w:name w:val="正文文本 Char"/>
    <w:basedOn w:val="a0"/>
    <w:link w:val="a4"/>
    <w:qFormat/>
    <w:rPr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ind w:left="107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ed74a1cd-e193-4c5e-b62f-ca1f81c7e89f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54AD4906</paraID>
      <start>166</start>
      <end>171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5726-18FC-4A7F-BB6E-C1C88F9FE3DF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6AF6BFCE-4181-4FD6-A331-CD46E891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爱婴室高青</dc:creator>
  <cp:lastModifiedBy>林玲</cp:lastModifiedBy>
  <cp:revision>80</cp:revision>
  <dcterms:created xsi:type="dcterms:W3CDTF">2019-10-21T02:21:00Z</dcterms:created>
  <dcterms:modified xsi:type="dcterms:W3CDTF">2026-04-29T02:36:00Z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eyJoZGlkIjoiYWRiMTM0ZWMzMDZmNmY4MmRkZTQ4YWJmYzY4NDBjYjMiLCJ1c2VySWQiOiIzMDQ1NjczMDgifQ==</vt:lpwstr>
  </property>
  <property fmtid="{D5CDD505-2E9C-101B-9397-08002B2CF9AE}" pid="4" name="ICV">
    <vt:lpwstr>2ADD668CE2FF4A049CD69EF4A6B5F784_12</vt:lpwstr>
  </property>
</Properties>
</file>